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E44FD" w14:textId="77777777" w:rsidR="00DC3EB5" w:rsidRPr="00050BB9" w:rsidRDefault="00050BB9" w:rsidP="001B7960">
      <w:pPr>
        <w:pStyle w:val="Heading1"/>
        <w:spacing w:before="0"/>
        <w:rPr>
          <w:sz w:val="44"/>
        </w:rPr>
      </w:pPr>
      <w:bookmarkStart w:id="0" w:name="domenica-iv-di-pasqua-a---la-voce-del-bu"/>
      <w:bookmarkStart w:id="1" w:name="_GoBack"/>
      <w:r w:rsidRPr="00050BB9">
        <w:rPr>
          <w:sz w:val="44"/>
        </w:rPr>
        <w:t>Domenica IV di Pasqua A - La voce del buon pastore</w:t>
      </w:r>
    </w:p>
    <w:p w14:paraId="0C598E4F" w14:textId="77777777" w:rsidR="00DC3EB5" w:rsidRPr="001B7960" w:rsidRDefault="00050BB9">
      <w:pPr>
        <w:pStyle w:val="Heading2"/>
        <w:rPr>
          <w:sz w:val="44"/>
        </w:rPr>
      </w:pPr>
      <w:bookmarkStart w:id="2" w:name="di-marco-andina"/>
      <w:bookmarkEnd w:id="0"/>
      <w:bookmarkEnd w:id="1"/>
      <w:r w:rsidRPr="001B7960">
        <w:rPr>
          <w:sz w:val="44"/>
        </w:rPr>
        <w:t>di Marco Andina</w:t>
      </w:r>
    </w:p>
    <w:p w14:paraId="62B5227F" w14:textId="77777777" w:rsidR="00DC3EB5" w:rsidRPr="001B7960" w:rsidRDefault="00050BB9">
      <w:pPr>
        <w:pStyle w:val="Heading3"/>
        <w:rPr>
          <w:sz w:val="40"/>
        </w:rPr>
      </w:pPr>
      <w:bookmarkStart w:id="3" w:name="aprile-2023-anno-a-iv-domenica-jubilate"/>
      <w:bookmarkEnd w:id="2"/>
      <w:r w:rsidRPr="001B7960">
        <w:rPr>
          <w:sz w:val="40"/>
        </w:rPr>
        <w:t>30 Aprile 2023 – Anno A – IV domenica (Jubilate)</w:t>
      </w:r>
    </w:p>
    <w:bookmarkEnd w:id="3"/>
    <w:p w14:paraId="59F94C02" w14:textId="77777777" w:rsidR="00DC3EB5" w:rsidRPr="001B7960" w:rsidRDefault="00050BB9">
      <w:pPr>
        <w:rPr>
          <w:sz w:val="32"/>
        </w:rPr>
      </w:pPr>
      <w:r w:rsidRPr="001B7960">
        <w:rPr>
          <w:i/>
          <w:sz w:val="32"/>
        </w:rPr>
        <w:t xml:space="preserve">© 2023 Effatà Editrice. Contenuto offerto agli abbonati al servizio </w:t>
      </w:r>
      <w:hyperlink r:id="rId6">
        <w:r w:rsidRPr="001B7960">
          <w:rPr>
            <w:rStyle w:val="Link"/>
            <w:b/>
            <w:i/>
            <w:sz w:val="32"/>
          </w:rPr>
          <w:t>Parrocchia Più Semplice</w:t>
        </w:r>
      </w:hyperlink>
      <w:r w:rsidRPr="001B7960">
        <w:rPr>
          <w:i/>
          <w:sz w:val="32"/>
        </w:rPr>
        <w:t xml:space="preserve"> del progetto InterGentes.</w:t>
      </w:r>
    </w:p>
    <w:p w14:paraId="4BE5DBD1" w14:textId="77777777" w:rsidR="00DC3EB5" w:rsidRPr="001B7960" w:rsidRDefault="00050BB9">
      <w:pPr>
        <w:rPr>
          <w:sz w:val="36"/>
        </w:rPr>
      </w:pPr>
      <w:r w:rsidRPr="001B7960">
        <w:rPr>
          <w:sz w:val="36"/>
        </w:rPr>
        <w:t>L’immagine del buon pastore è sviluppata in modo ampio e articolato nel vangelo di Giovanni. Ogni gregge ha bisogno di una guida sicura per essere difeso dai ladri e per essere condotto a verdi pascoli. Ges</w:t>
      </w:r>
      <w:r w:rsidRPr="001B7960">
        <w:rPr>
          <w:sz w:val="36"/>
        </w:rPr>
        <w:t xml:space="preserve">ù è il vero pastore perché – a differenza del mercenario o del ladro – dà la vita per le pecore e perché le conosce ed è da esse conosciuto. L’amore di Cristo, buon pastore, non ha confini e non fa distinzioni in quanto è rivolto ad ogni uomo. Tuttavia le </w:t>
      </w:r>
      <w:r w:rsidRPr="001B7960">
        <w:rPr>
          <w:sz w:val="36"/>
        </w:rPr>
        <w:t>pecore devono stare molto attente ai ladri e ai mercenari che dietro un’apparente mansuetudine nascondono il loro volto di lupi famelici esclusivamente preoccupati di se stessi: «</w:t>
      </w:r>
      <w:r w:rsidRPr="001B7960">
        <w:rPr>
          <w:i/>
          <w:sz w:val="36"/>
        </w:rPr>
        <w:t>Il ladro non viene se non per rubare, uccidere e distruggere</w:t>
      </w:r>
      <w:r w:rsidRPr="001B7960">
        <w:rPr>
          <w:sz w:val="36"/>
        </w:rPr>
        <w:t>» (</w:t>
      </w:r>
      <w:r w:rsidRPr="001B7960">
        <w:rPr>
          <w:i/>
          <w:sz w:val="36"/>
        </w:rPr>
        <w:t>Gv</w:t>
      </w:r>
      <w:r w:rsidRPr="001B7960">
        <w:rPr>
          <w:sz w:val="36"/>
        </w:rPr>
        <w:t>10,10).</w:t>
      </w:r>
    </w:p>
    <w:p w14:paraId="4C2EBAC4" w14:textId="77777777" w:rsidR="00DC3EB5" w:rsidRPr="001B7960" w:rsidRDefault="00050BB9">
      <w:pPr>
        <w:rPr>
          <w:sz w:val="36"/>
        </w:rPr>
      </w:pPr>
      <w:r w:rsidRPr="001B7960">
        <w:rPr>
          <w:sz w:val="36"/>
        </w:rPr>
        <w:t>In m</w:t>
      </w:r>
      <w:r w:rsidRPr="001B7960">
        <w:rPr>
          <w:sz w:val="36"/>
        </w:rPr>
        <w:t>olti modi i ladri tentano d’ingannare le pecore per i loro molteplici interessi personali. Questo inganno lentamente impoverisce, talvolta fino ad annientarla, la vita delle pecore. Si tratta spesso di un inganno subdolo e sottile che viene smascherato sol</w:t>
      </w:r>
      <w:r w:rsidRPr="001B7960">
        <w:rPr>
          <w:sz w:val="36"/>
        </w:rPr>
        <w:t xml:space="preserve">o se l’uomo ascolta in profondità il suo cuore e non elude gli interrogativi e i problemi seri della vita, tutte quelle questioni dove non si può più fingere e si manifesta l’amore autentico del pastore vero, rispetto all’ipocrisia interessata del ladro e </w:t>
      </w:r>
      <w:r w:rsidRPr="001B7960">
        <w:rPr>
          <w:sz w:val="36"/>
        </w:rPr>
        <w:t>del mercenario.</w:t>
      </w:r>
    </w:p>
    <w:p w14:paraId="37BFC2E0" w14:textId="77777777" w:rsidR="00DC3EB5" w:rsidRPr="001B7960" w:rsidRDefault="00050BB9">
      <w:pPr>
        <w:pStyle w:val="BlockQuote"/>
        <w:rPr>
          <w:sz w:val="28"/>
        </w:rPr>
      </w:pPr>
      <w:r w:rsidRPr="001B7960">
        <w:rPr>
          <w:sz w:val="28"/>
        </w:rPr>
        <w:t>Due amici facevano la stessa strada che attraversava una pericolosa foresta. Improvvisamente un orso enorme e ringhiante si parò davanti ai due uomini. Uno, in preda alla paura si arrampicò su un albero e si nascose, l’altro non fece in tem</w:t>
      </w:r>
      <w:r w:rsidRPr="001B7960">
        <w:rPr>
          <w:sz w:val="28"/>
        </w:rPr>
        <w:t xml:space="preserve">po e accorgendosi di non essere in grado di sfuggire alla bestia feroce si lasciò cadere a terra fingendo di essere morto. Sapeva infatti che gli orsi non toccano i morti. </w:t>
      </w:r>
      <w:r w:rsidRPr="001B7960">
        <w:rPr>
          <w:sz w:val="28"/>
        </w:rPr>
        <w:lastRenderedPageBreak/>
        <w:t>Quando gli si avvicinò, l’orso lo annusò, gli grugnì negli orecchi, provò a smuoverl</w:t>
      </w:r>
      <w:r w:rsidRPr="001B7960">
        <w:rPr>
          <w:sz w:val="28"/>
        </w:rPr>
        <w:t>o con il muso. Il poveretto tratteneva il respiro con tutte le sue forze. L’orso lo credette effettivamente morto e se ne andò. Appena vide sparire tra gli alberi l’orso, l’altro uomo scese dall’albero su cui si era arrampicato e chiese all’amico: «Che cos</w:t>
      </w:r>
      <w:r w:rsidRPr="001B7960">
        <w:rPr>
          <w:sz w:val="28"/>
        </w:rPr>
        <w:t>a ti ha detto l’orso all’orecchio?». «Mi ha detto di non viaggiare più insieme a certi amici, che nel momento del pericolo invece di aiutarti se la danno a gambe levate».</w:t>
      </w:r>
    </w:p>
    <w:p w14:paraId="52A3E4C3" w14:textId="77777777" w:rsidR="00DC3EB5" w:rsidRPr="001B7960" w:rsidRDefault="00050BB9">
      <w:pPr>
        <w:pStyle w:val="BlockQuote"/>
        <w:rPr>
          <w:sz w:val="28"/>
        </w:rPr>
      </w:pPr>
      <w:r w:rsidRPr="001B7960">
        <w:rPr>
          <w:sz w:val="28"/>
        </w:rPr>
        <w:t xml:space="preserve">(B. Ferrero, </w:t>
      </w:r>
      <w:r w:rsidRPr="001B7960">
        <w:rPr>
          <w:i/>
          <w:sz w:val="28"/>
        </w:rPr>
        <w:t>Il canto del grillo</w:t>
      </w:r>
      <w:r w:rsidRPr="001B7960">
        <w:rPr>
          <w:sz w:val="28"/>
        </w:rPr>
        <w:t>, Editrice Elle Di Ci, Torino 1992, p. 62).</w:t>
      </w:r>
    </w:p>
    <w:p w14:paraId="748C016D" w14:textId="77777777" w:rsidR="00DC3EB5" w:rsidRPr="001B7960" w:rsidRDefault="00050BB9">
      <w:pPr>
        <w:rPr>
          <w:sz w:val="36"/>
        </w:rPr>
      </w:pPr>
      <w:r w:rsidRPr="001B7960">
        <w:rPr>
          <w:sz w:val="36"/>
        </w:rPr>
        <w:t>Il buon p</w:t>
      </w:r>
      <w:r w:rsidRPr="001B7960">
        <w:rPr>
          <w:sz w:val="36"/>
        </w:rPr>
        <w:t>astore, come l’amico vero, si riconosce nel momento del pericolo. Il pastore vero, quello che entra dalla porta e non ha bisogno di sotterfugi per avvicinarsi alle pecore, non scappa di fronte ai pericoli che insidiano le pecore. È disposto – come del rest</w:t>
      </w:r>
      <w:r w:rsidRPr="001B7960">
        <w:rPr>
          <w:sz w:val="36"/>
        </w:rPr>
        <w:t>o ha fatto Gesù – anche a morire per le sue pecore. Non entra solo nel recinto delle pecore, entra nell’anima delle pecore. Il buon pastore dona la vita in abbondanza. Sa bene però che i pascoli abbondanti e l’acqua dissetante richiedono un cammino impegna</w:t>
      </w:r>
      <w:r w:rsidRPr="001B7960">
        <w:rPr>
          <w:sz w:val="36"/>
        </w:rPr>
        <w:t>tivo per poterli raggiungere. Senza la fiducia incondizionata nel pastore e nelle sue parole non si arriva a quei pascoli. Il rischio grande è quello di rinunciare troppo in fretta all’incontro con la parola dell’unico buon pastore. Il rapporto di ogni pec</w:t>
      </w:r>
      <w:r w:rsidRPr="001B7960">
        <w:rPr>
          <w:sz w:val="36"/>
        </w:rPr>
        <w:t>ora con il pastore deve essere singolare e personale. Le sue pecore non sono infatti “pecoroni”, cioè animali insicuri, incerti, pavidi, gregari, incapaci di scelte personali. Ogni pecora deve uscire dal gregge – da ogni ripetizione gregaria di quel che fa</w:t>
      </w:r>
      <w:r w:rsidRPr="001B7960">
        <w:rPr>
          <w:sz w:val="36"/>
        </w:rPr>
        <w:t xml:space="preserve">nno e dicono tutti – per capire come davvero solo la sua voce illumini e renda piena la nostra vita. Non dobbiamo fermarci alla superficie delle cose, dobbiamo permettere alla parola del buon pastore di entrare in profondità nel nostro animo perché faccia </w:t>
      </w:r>
      <w:r w:rsidRPr="001B7960">
        <w:rPr>
          <w:sz w:val="36"/>
        </w:rPr>
        <w:t xml:space="preserve">emergere dalle profondità sepolte dello spirito, dal groviglio confuso dei pensieri e dei sentimenti, i nostri desideri più veri e insopprimibili. Quei desideri che neppure le parole ingannevoli e le illusorie promesse dei ladri e dei mercenari riescono a </w:t>
      </w:r>
      <w:r w:rsidRPr="001B7960">
        <w:rPr>
          <w:sz w:val="36"/>
        </w:rPr>
        <w:t xml:space="preserve">spegnere del tutto. Se vogliamo trovare la vera gioia </w:t>
      </w:r>
      <w:r w:rsidRPr="001B7960">
        <w:rPr>
          <w:sz w:val="36"/>
        </w:rPr>
        <w:lastRenderedPageBreak/>
        <w:t>e la vera pace dobbiamo uscire dal gregge, non dobbiamo essere pecore nel senso deteriore del termine.</w:t>
      </w:r>
    </w:p>
    <w:p w14:paraId="3A1FA4B7" w14:textId="77777777" w:rsidR="00DC3EB5" w:rsidRPr="001B7960" w:rsidRDefault="00050BB9">
      <w:pPr>
        <w:rPr>
          <w:sz w:val="36"/>
        </w:rPr>
      </w:pPr>
      <w:r w:rsidRPr="001B7960">
        <w:rPr>
          <w:sz w:val="36"/>
        </w:rPr>
        <w:t xml:space="preserve">La grandezza del pastore si misura anche nel rispetto che manifesta per la libertà di ogni pecora. </w:t>
      </w:r>
      <w:r w:rsidRPr="001B7960">
        <w:rPr>
          <w:sz w:val="36"/>
        </w:rPr>
        <w:t>Il pastore non costringe nessuno a entrare o a rimanere nel recinto. Accoglie a braccia aperte chi, dopo essersi allontanato dall’ovile, chiede di potervi ritornare. Ricerca con infinita pazienza chi si smarrisce. Sempre rispetta la libertà di tutti. Non s</w:t>
      </w:r>
      <w:r w:rsidRPr="001B7960">
        <w:rPr>
          <w:sz w:val="36"/>
        </w:rPr>
        <w:t>i può stare nell’ovile per paura, per interesse o per ipocrisia, bisogna starci perché si comprende che solo il buon pastore ha parole di vita eterna.</w:t>
      </w:r>
    </w:p>
    <w:p w14:paraId="6AFECC88" w14:textId="77777777" w:rsidR="00DC3EB5" w:rsidRPr="001B7960" w:rsidRDefault="00050BB9">
      <w:pPr>
        <w:pStyle w:val="BlockQuote"/>
        <w:rPr>
          <w:sz w:val="28"/>
        </w:rPr>
      </w:pPr>
      <w:r w:rsidRPr="001B7960">
        <w:rPr>
          <w:sz w:val="28"/>
        </w:rPr>
        <w:t>Una pecora scoprì un buco nel recinto e scivolò fuori. Era molto felice di andarsene. Si allontanò e si p</w:t>
      </w:r>
      <w:r w:rsidRPr="001B7960">
        <w:rPr>
          <w:sz w:val="28"/>
        </w:rPr>
        <w:t xml:space="preserve">erse. Si accorse allora di essere seguita da un lupo. Corse e corse, ma il lupo continuava ad inseguirla, finché il pastore arrivò e la salvò riportandola amorevolmente all’ovile. Tutti consigliavano il pastore di riparare il buco nel recinto, ma egli non </w:t>
      </w:r>
      <w:r w:rsidRPr="001B7960">
        <w:rPr>
          <w:sz w:val="28"/>
        </w:rPr>
        <w:t>volle farlo.</w:t>
      </w:r>
    </w:p>
    <w:p w14:paraId="4BF96542" w14:textId="77777777" w:rsidR="00DC3EB5" w:rsidRPr="001B7960" w:rsidRDefault="00050BB9">
      <w:pPr>
        <w:pStyle w:val="BlockQuote"/>
        <w:rPr>
          <w:sz w:val="28"/>
        </w:rPr>
      </w:pPr>
      <w:r w:rsidRPr="001B7960">
        <w:rPr>
          <w:sz w:val="28"/>
        </w:rPr>
        <w:t xml:space="preserve">(A. de Mello, </w:t>
      </w:r>
      <w:r w:rsidRPr="001B7960">
        <w:rPr>
          <w:i/>
          <w:sz w:val="28"/>
        </w:rPr>
        <w:t>Il canto degli uccelli</w:t>
      </w:r>
      <w:r w:rsidRPr="001B7960">
        <w:rPr>
          <w:sz w:val="28"/>
        </w:rPr>
        <w:t>, Edizioni Paoline, Milano 1986, p. 198).</w:t>
      </w:r>
    </w:p>
    <w:p w14:paraId="39AE6586" w14:textId="77777777" w:rsidR="00DC3EB5" w:rsidRPr="001B7960" w:rsidRDefault="00050BB9">
      <w:pPr>
        <w:rPr>
          <w:sz w:val="36"/>
        </w:rPr>
      </w:pPr>
      <w:r w:rsidRPr="001B7960">
        <w:rPr>
          <w:sz w:val="36"/>
        </w:rPr>
        <w:t xml:space="preserve">Chi se ne vuole andare lo può fare in qualsiasi momento. Le parole del buon pastore sono insieme liberanti, ma anche molto impegnative. Di fronte alla tentazione di </w:t>
      </w:r>
      <w:r w:rsidRPr="001B7960">
        <w:rPr>
          <w:sz w:val="36"/>
        </w:rPr>
        <w:t>non riconoscere in Gesù la porta delle pecore, l’unica porta che conduce all’incontro autentico con Dio, con noi stessi e con i fratelli, ricordiamoci le parole di Pietro, l’apostolo scelto da Gesù come fondamento della sua Chiesa: «</w:t>
      </w:r>
      <w:r w:rsidRPr="001B7960">
        <w:rPr>
          <w:i/>
          <w:sz w:val="36"/>
        </w:rPr>
        <w:t>Signore da chi andremo?</w:t>
      </w:r>
      <w:r w:rsidRPr="001B7960">
        <w:rPr>
          <w:i/>
          <w:sz w:val="36"/>
        </w:rPr>
        <w:t xml:space="preserve"> Tu hai parole di vita eterna e noi abbiamo creduto e conosciuto che tu sei il Santo di Dio</w:t>
      </w:r>
      <w:r w:rsidRPr="001B7960">
        <w:rPr>
          <w:sz w:val="36"/>
        </w:rPr>
        <w:t>» (</w:t>
      </w:r>
      <w:r w:rsidRPr="001B7960">
        <w:rPr>
          <w:i/>
          <w:sz w:val="36"/>
        </w:rPr>
        <w:t>Gv</w:t>
      </w:r>
      <w:r w:rsidRPr="001B7960">
        <w:rPr>
          <w:sz w:val="36"/>
        </w:rPr>
        <w:t xml:space="preserve"> 6,67).</w:t>
      </w:r>
    </w:p>
    <w:sectPr w:rsidR="00DC3EB5" w:rsidRPr="001B7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44DB3A"/>
    <w:multiLevelType w:val="multilevel"/>
    <w:tmpl w:val="23AE477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050BB9"/>
    <w:rsid w:val="001B7960"/>
    <w:rsid w:val="004E29B3"/>
    <w:rsid w:val="00590D07"/>
    <w:rsid w:val="00784D58"/>
    <w:rsid w:val="008D6863"/>
    <w:rsid w:val="00B86B75"/>
    <w:rsid w:val="00BC48D5"/>
    <w:rsid w:val="00C36279"/>
    <w:rsid w:val="00DC3EB5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6D9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pPr>
      <w:spacing w:before="180" w:after="180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pact">
    <w:name w:val="Compact"/>
    <w:basedOn w:val="Normale"/>
    <w:qFormat/>
    <w:pPr>
      <w:spacing w:before="36" w:after="36"/>
    </w:pPr>
  </w:style>
  <w:style w:type="paragraph" w:styleId="Titolo">
    <w:name w:val="Title"/>
    <w:basedOn w:val="Normale"/>
    <w:next w:val="Normal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e"/>
    <w:qFormat/>
    <w:pPr>
      <w:keepNext/>
      <w:keepLines/>
      <w:jc w:val="center"/>
    </w:pPr>
  </w:style>
  <w:style w:type="paragraph" w:styleId="Data">
    <w:name w:val="Date"/>
    <w:next w:val="Normale"/>
    <w:qFormat/>
    <w:pPr>
      <w:keepNext/>
      <w:keepLines/>
      <w:jc w:val="center"/>
    </w:pPr>
  </w:style>
  <w:style w:type="paragraph" w:customStyle="1" w:styleId="Heading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Heading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BlockQuote">
    <w:name w:val="Block Quote"/>
    <w:basedOn w:val="Normale"/>
    <w:next w:val="Normal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Corpodeltesto">
    <w:name w:val="Body Text"/>
    <w:basedOn w:val="Normale"/>
    <w:pPr>
      <w:spacing w:after="120"/>
    </w:pPr>
  </w:style>
  <w:style w:type="paragraph" w:customStyle="1" w:styleId="TableCaption">
    <w:name w:val="Table Caption"/>
    <w:basedOn w:val="Normale"/>
    <w:pPr>
      <w:spacing w:before="0" w:after="120"/>
    </w:pPr>
    <w:rPr>
      <w:i/>
    </w:rPr>
  </w:style>
  <w:style w:type="paragraph" w:customStyle="1" w:styleId="ImageCaption">
    <w:name w:val="Image Caption"/>
    <w:basedOn w:val="Normale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Caratterepredefinitoparagraf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intergentes.it/parrocchia-piu-semplic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4876</Characters>
  <Application>Microsoft Macintosh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della copia di valutazione di Office FISSORE</dc:creator>
  <cp:lastModifiedBy>Utente della copia di valutazione di Office FISSORE</cp:lastModifiedBy>
  <cp:revision>3</cp:revision>
  <cp:lastPrinted>2023-04-24T19:44:00Z</cp:lastPrinted>
  <dcterms:created xsi:type="dcterms:W3CDTF">2023-04-24T19:44:00Z</dcterms:created>
  <dcterms:modified xsi:type="dcterms:W3CDTF">2023-04-24T19:44:00Z</dcterms:modified>
</cp:coreProperties>
</file>